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C7" w:rsidRPr="00813E81" w:rsidRDefault="00A86CC7" w:rsidP="001F0651">
      <w:pPr>
        <w:pStyle w:val="KeinAbsatzformat"/>
        <w:rPr>
          <w:rFonts w:asciiTheme="minorHAnsi" w:hAnsiTheme="minorHAnsi" w:cstheme="minorHAnsi"/>
          <w:color w:val="auto"/>
        </w:rPr>
      </w:pPr>
      <w:r w:rsidRPr="00813E81">
        <w:rPr>
          <w:rFonts w:asciiTheme="minorHAnsi" w:hAnsiTheme="minorHAnsi" w:cstheme="minorHAnsi"/>
          <w:color w:val="auto"/>
        </w:rPr>
        <w:t>15. MAI 2021 IN KASSEL</w:t>
      </w:r>
    </w:p>
    <w:p w:rsidR="00A86CC7" w:rsidRPr="00813E81" w:rsidRDefault="00A86CC7" w:rsidP="001F0651">
      <w:pPr>
        <w:pStyle w:val="KeinAbsatzformat"/>
        <w:rPr>
          <w:rFonts w:asciiTheme="minorHAnsi" w:hAnsiTheme="minorHAnsi" w:cstheme="minorHAnsi"/>
          <w:color w:val="auto"/>
        </w:rPr>
      </w:pPr>
      <w:r w:rsidRPr="00813E81">
        <w:rPr>
          <w:rFonts w:asciiTheme="minorHAnsi" w:hAnsiTheme="minorHAnsi" w:cstheme="minorHAnsi"/>
          <w:color w:val="auto"/>
        </w:rPr>
        <w:t>OBERE KÖNIGSSTR./ECKE FRIEDRICHSPLATZ</w:t>
      </w:r>
    </w:p>
    <w:p w:rsidR="00A86CC7" w:rsidRPr="00813E81" w:rsidRDefault="00A86CC7" w:rsidP="00813E81">
      <w:pPr>
        <w:pStyle w:val="KeinAbsatzformat"/>
        <w:rPr>
          <w:rFonts w:asciiTheme="minorHAnsi" w:hAnsiTheme="minorHAnsi" w:cstheme="minorHAnsi"/>
          <w:b/>
          <w:bCs/>
          <w:color w:val="auto"/>
          <w:shd w:val="clear" w:color="auto" w:fill="F9F9F9"/>
        </w:rPr>
      </w:pPr>
      <w:r w:rsidRPr="00813E81">
        <w:rPr>
          <w:rFonts w:asciiTheme="minorHAnsi" w:hAnsiTheme="minorHAnsi" w:cstheme="minorHAnsi"/>
          <w:color w:val="auto"/>
        </w:rPr>
        <w:t>AB 10:30 INFORMATIONSSTAND</w:t>
      </w:r>
      <w:r w:rsidR="00813E81" w:rsidRPr="00813E81">
        <w:rPr>
          <w:rFonts w:asciiTheme="minorHAnsi" w:hAnsiTheme="minorHAnsi" w:cstheme="minorHAnsi"/>
          <w:color w:val="auto"/>
        </w:rPr>
        <w:t xml:space="preserve">, </w:t>
      </w:r>
      <w:r w:rsidRPr="00813E81">
        <w:rPr>
          <w:rFonts w:asciiTheme="minorHAnsi" w:hAnsiTheme="minorHAnsi" w:cstheme="minorHAnsi"/>
          <w:color w:val="auto"/>
        </w:rPr>
        <w:t>AB 11:00 KUNDGEBUNG</w:t>
      </w:r>
    </w:p>
    <w:p w:rsidR="00813E81" w:rsidRPr="00813E81" w:rsidRDefault="00813E81" w:rsidP="001F0651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</w:p>
    <w:p w:rsidR="00A86CC7" w:rsidRPr="00813E81" w:rsidRDefault="00A86CC7" w:rsidP="00813E81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150 JAHRE WIDERSTAND GEGEN §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>218</w:t>
      </w:r>
      <w:r w:rsidR="00813E81"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>ES REICHT!</w:t>
      </w:r>
    </w:p>
    <w:p w:rsidR="00813E81" w:rsidRPr="00813E81" w:rsidRDefault="00813E81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In Deutschland sind Schwangerschaftsabbrüche nach §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218 StGB eine Straftat und das seit 150 Jahren. </w:t>
      </w: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Am 15. Mai 1871 wurden die Bestimmungen zum Schwangerschaftsabbruch im ersten Reichsstrafgesetzbuch verabschiedet. Die Entscheidung darüber fällten ausschließlich Männer, denn bis 1918 waren Frauen von jeglichem parlamentarischen Mitbestimmungs- und Wahlrecht ausgeschlossen.</w:t>
      </w: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150 Jahre später ist ein Schwangerschaftsabbruch nach dem §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218 StGB noch immer strafbar und nur in Ausnahmen zulässig. Die Regelung im Strafgesetzbuch entmündigt Betroffene und verweigert ihnen eine würdevolle, selbstbestimmte Entscheidung.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br/>
        <w:t xml:space="preserve">Die Situation verschärft sich derzeit zusätzlich dadurch, dass die medizinische Versorgungslage hierzulande immer kritischer wird. Immer weniger </w:t>
      </w:r>
      <w:proofErr w:type="spellStart"/>
      <w:r w:rsidRPr="00813E81">
        <w:rPr>
          <w:rFonts w:asciiTheme="minorHAnsi" w:hAnsiTheme="minorHAnsi" w:cstheme="minorHAnsi"/>
          <w:color w:val="auto"/>
          <w:sz w:val="24"/>
          <w:szCs w:val="24"/>
        </w:rPr>
        <w:t>Ärzt</w:t>
      </w:r>
      <w:proofErr w:type="spellEnd"/>
      <w:r w:rsidRPr="00813E81">
        <w:rPr>
          <w:rFonts w:asciiTheme="minorHAnsi" w:hAnsiTheme="minorHAnsi" w:cstheme="minorHAnsi"/>
          <w:color w:val="auto"/>
          <w:sz w:val="24"/>
          <w:szCs w:val="24"/>
        </w:rPr>
        <w:t>*innen führen Schwangerschaftsabbrüche durch. Zudem verbietet es ihnen §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219a StGB unter Androhung empfindlicher Geldstrafen auf ihren Websites ausführlich über Schwangerschaftsabbrüche informieren. </w:t>
      </w: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Wir rufen Frauen (und Männer) aller Parteien auf, sich zusammenzuschließen, um die Streichung von §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>218, §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>219 und §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>219a aus dem Strafgesetzbuch zu erwirken und eine Neuregelung des Rechts auf einen selbstbestimmten Schwangerschaftsabbruch in ihren Wahlprogrammen zu verankern und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>ganz wichtig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0623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sich nicht nur in der Opposition, sondern auch in Regierungsverantwortung daran zu erinnern. </w:t>
      </w: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</w:p>
    <w:p w:rsidR="00A86CC7" w:rsidRPr="00E73589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Es rufen auf: Autonomes Frauenhaus Kassel und pro </w:t>
      </w:r>
      <w:proofErr w:type="spellStart"/>
      <w:r w:rsidRPr="00813E81">
        <w:rPr>
          <w:rFonts w:asciiTheme="minorHAnsi" w:hAnsiTheme="minorHAnsi" w:cstheme="minorHAnsi"/>
          <w:color w:val="auto"/>
          <w:sz w:val="24"/>
          <w:szCs w:val="24"/>
        </w:rPr>
        <w:t>familia</w:t>
      </w:r>
      <w:proofErr w:type="spellEnd"/>
      <w:r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 Kassel, </w:t>
      </w:r>
      <w:proofErr w:type="spellStart"/>
      <w:r w:rsidRPr="00813E81">
        <w:rPr>
          <w:rFonts w:asciiTheme="minorHAnsi" w:hAnsiTheme="minorHAnsi" w:cstheme="minorHAnsi"/>
          <w:color w:val="auto"/>
          <w:sz w:val="24"/>
          <w:szCs w:val="24"/>
        </w:rPr>
        <w:t>feminism</w:t>
      </w:r>
      <w:proofErr w:type="spellEnd"/>
      <w:r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813E81">
        <w:rPr>
          <w:rFonts w:asciiTheme="minorHAnsi" w:hAnsiTheme="minorHAnsi" w:cstheme="minorHAnsi"/>
          <w:color w:val="auto"/>
          <w:sz w:val="24"/>
          <w:szCs w:val="24"/>
        </w:rPr>
        <w:t>unlimited</w:t>
      </w:r>
      <w:proofErr w:type="spellEnd"/>
      <w:r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 Kassel, Notruf für vergewaltigte Frauen und Mädchen e.V., Frauentreff </w:t>
      </w:r>
      <w:r w:rsidRPr="00E73589">
        <w:rPr>
          <w:rFonts w:asciiTheme="minorHAnsi" w:hAnsiTheme="minorHAnsi" w:cstheme="minorHAnsi"/>
          <w:color w:val="auto"/>
          <w:sz w:val="24"/>
          <w:szCs w:val="24"/>
        </w:rPr>
        <w:t xml:space="preserve">Brückenhof, </w:t>
      </w:r>
      <w:r w:rsidR="00E73589" w:rsidRPr="00E73589">
        <w:rPr>
          <w:rFonts w:asciiTheme="minorHAnsi" w:hAnsiTheme="minorHAnsi" w:cstheme="minorHAnsi"/>
          <w:color w:val="000000"/>
          <w:sz w:val="24"/>
          <w:szCs w:val="24"/>
        </w:rPr>
        <w:t xml:space="preserve">AKGG Beratungszentrum, </w:t>
      </w:r>
      <w:r w:rsidRPr="00E73589">
        <w:rPr>
          <w:rFonts w:asciiTheme="minorHAnsi" w:hAnsiTheme="minorHAnsi" w:cstheme="minorHAnsi"/>
          <w:color w:val="auto"/>
          <w:sz w:val="24"/>
          <w:szCs w:val="24"/>
        </w:rPr>
        <w:t xml:space="preserve">Archiv der deutschen Frauenbewegung, </w:t>
      </w:r>
      <w:proofErr w:type="spellStart"/>
      <w:r w:rsidRPr="00E73589">
        <w:rPr>
          <w:rFonts w:asciiTheme="minorHAnsi" w:hAnsiTheme="minorHAnsi" w:cstheme="minorHAnsi"/>
          <w:color w:val="auto"/>
          <w:sz w:val="24"/>
          <w:szCs w:val="24"/>
        </w:rPr>
        <w:t>FrauenLesbenZentrum</w:t>
      </w:r>
      <w:proofErr w:type="spellEnd"/>
      <w:r w:rsidRPr="00E73589">
        <w:rPr>
          <w:rFonts w:asciiTheme="minorHAnsi" w:hAnsiTheme="minorHAnsi" w:cstheme="minorHAnsi"/>
          <w:color w:val="auto"/>
          <w:sz w:val="24"/>
          <w:szCs w:val="24"/>
        </w:rPr>
        <w:t xml:space="preserve"> Kassel</w:t>
      </w:r>
    </w:p>
    <w:p w:rsidR="00A86CC7" w:rsidRPr="00E73589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Es gelten die aktuellen Corona-Regeln.</w:t>
      </w: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</w:p>
    <w:p w:rsidR="00152B35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www.wegmit218.de</w:t>
      </w: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www.mehralsdudenkst.org</w:t>
      </w:r>
    </w:p>
    <w:p w:rsidR="00813E81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www.sexuelle-selbstbestimmung.de</w:t>
      </w:r>
    </w:p>
    <w:p w:rsidR="00A86CC7" w:rsidRPr="00813E81" w:rsidRDefault="00A86CC7" w:rsidP="00A86CC7">
      <w:pPr>
        <w:pStyle w:val="8mflietextwei"/>
        <w:rPr>
          <w:rFonts w:asciiTheme="minorHAnsi" w:hAnsiTheme="minorHAnsi" w:cstheme="minorHAnsi"/>
          <w:color w:val="auto"/>
          <w:sz w:val="24"/>
          <w:szCs w:val="24"/>
        </w:rPr>
      </w:pPr>
      <w:r w:rsidRPr="00813E81">
        <w:rPr>
          <w:rFonts w:asciiTheme="minorHAnsi" w:hAnsiTheme="minorHAnsi" w:cstheme="minorHAnsi"/>
          <w:color w:val="auto"/>
          <w:sz w:val="24"/>
          <w:szCs w:val="24"/>
        </w:rPr>
        <w:t>„150 Jahre § 218 im Strafgesetzbuch - kein Grund zum</w:t>
      </w:r>
      <w:bookmarkStart w:id="0" w:name="_GoBack"/>
      <w:bookmarkEnd w:id="0"/>
      <w:r w:rsidRPr="00813E81">
        <w:rPr>
          <w:rFonts w:asciiTheme="minorHAnsi" w:hAnsiTheme="minorHAnsi" w:cstheme="minorHAnsi"/>
          <w:color w:val="auto"/>
          <w:sz w:val="24"/>
          <w:szCs w:val="24"/>
        </w:rPr>
        <w:t xml:space="preserve"> Feiern“ auf YouTube</w:t>
      </w:r>
    </w:p>
    <w:p w:rsidR="000964B3" w:rsidRPr="00813E81" w:rsidRDefault="000964B3" w:rsidP="00813E81">
      <w:pPr>
        <w:rPr>
          <w:rFonts w:eastAsia="Times New Roman" w:cstheme="minorHAnsi"/>
          <w:b/>
          <w:bCs/>
          <w:shd w:val="clear" w:color="auto" w:fill="F9F9F9"/>
          <w:lang w:eastAsia="de-DE"/>
        </w:rPr>
      </w:pPr>
    </w:p>
    <w:sectPr w:rsidR="000964B3" w:rsidRPr="00813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AD"/>
    <w:rsid w:val="00003695"/>
    <w:rsid w:val="00035ED0"/>
    <w:rsid w:val="00047DBC"/>
    <w:rsid w:val="00062385"/>
    <w:rsid w:val="000964B3"/>
    <w:rsid w:val="000B1D49"/>
    <w:rsid w:val="00136928"/>
    <w:rsid w:val="00152B35"/>
    <w:rsid w:val="00154B7E"/>
    <w:rsid w:val="001A12F2"/>
    <w:rsid w:val="001B36D5"/>
    <w:rsid w:val="001E2AD7"/>
    <w:rsid w:val="001F0651"/>
    <w:rsid w:val="00222CD3"/>
    <w:rsid w:val="002E395F"/>
    <w:rsid w:val="002E5A25"/>
    <w:rsid w:val="002F2D7E"/>
    <w:rsid w:val="0031420F"/>
    <w:rsid w:val="004307FE"/>
    <w:rsid w:val="00566FD7"/>
    <w:rsid w:val="0058311C"/>
    <w:rsid w:val="0059248A"/>
    <w:rsid w:val="00596D7E"/>
    <w:rsid w:val="0062656C"/>
    <w:rsid w:val="00764620"/>
    <w:rsid w:val="00781CF1"/>
    <w:rsid w:val="007B0F6E"/>
    <w:rsid w:val="007B504E"/>
    <w:rsid w:val="007D1506"/>
    <w:rsid w:val="0081020C"/>
    <w:rsid w:val="00813E81"/>
    <w:rsid w:val="00887099"/>
    <w:rsid w:val="00895622"/>
    <w:rsid w:val="008F7815"/>
    <w:rsid w:val="009003AC"/>
    <w:rsid w:val="00922010"/>
    <w:rsid w:val="00A77EDD"/>
    <w:rsid w:val="00A86CC7"/>
    <w:rsid w:val="00AB0163"/>
    <w:rsid w:val="00B41199"/>
    <w:rsid w:val="00B711C5"/>
    <w:rsid w:val="00BB624B"/>
    <w:rsid w:val="00BF634B"/>
    <w:rsid w:val="00C57EF0"/>
    <w:rsid w:val="00CB6189"/>
    <w:rsid w:val="00CD4DE8"/>
    <w:rsid w:val="00D52BF1"/>
    <w:rsid w:val="00DC2738"/>
    <w:rsid w:val="00E07314"/>
    <w:rsid w:val="00E73589"/>
    <w:rsid w:val="00E91A97"/>
    <w:rsid w:val="00EA7AF9"/>
    <w:rsid w:val="00EE71CB"/>
    <w:rsid w:val="00EE7EE3"/>
    <w:rsid w:val="00EF4BCD"/>
    <w:rsid w:val="00F15103"/>
    <w:rsid w:val="00FF03AD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8A2CD"/>
  <w15:chartTrackingRefBased/>
  <w15:docId w15:val="{5C6F985C-D11D-482D-8CA0-D98C167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AD"/>
    <w:rPr>
      <w:color w:val="0000FF"/>
      <w:u w:val="single"/>
    </w:rPr>
  </w:style>
  <w:style w:type="paragraph" w:customStyle="1" w:styleId="8mflietextwei">
    <w:name w:val="8m fließtext weiß"/>
    <w:basedOn w:val="Standard"/>
    <w:uiPriority w:val="99"/>
    <w:rsid w:val="00A86CC7"/>
    <w:pPr>
      <w:autoSpaceDE w:val="0"/>
      <w:autoSpaceDN w:val="0"/>
      <w:adjustRightInd w:val="0"/>
      <w:spacing w:after="0" w:line="220" w:lineRule="atLeast"/>
      <w:textAlignment w:val="center"/>
    </w:pPr>
    <w:rPr>
      <w:rFonts w:ascii="Franklin Gothic Book" w:hAnsi="Franklin Gothic Book" w:cs="Franklin Gothic Book"/>
      <w:color w:val="FFFFFF"/>
      <w:sz w:val="18"/>
      <w:szCs w:val="18"/>
    </w:rPr>
  </w:style>
  <w:style w:type="paragraph" w:customStyle="1" w:styleId="KeinAbsatzformat">
    <w:name w:val="[Kein Absatzformat]"/>
    <w:rsid w:val="00A86C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</dc:creator>
  <cp:keywords/>
  <dc:description/>
  <cp:lastModifiedBy>Silke</cp:lastModifiedBy>
  <cp:revision>6</cp:revision>
  <dcterms:created xsi:type="dcterms:W3CDTF">2021-05-10T22:40:00Z</dcterms:created>
  <dcterms:modified xsi:type="dcterms:W3CDTF">2021-05-11T08:57:00Z</dcterms:modified>
</cp:coreProperties>
</file>